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E" w:rsidRDefault="008C21AC" w:rsidP="008C21AC">
      <w:pPr>
        <w:jc w:val="center"/>
      </w:pPr>
      <w:bookmarkStart w:id="0" w:name="_GoBack"/>
      <w:bookmarkEnd w:id="0"/>
      <w:r>
        <w:t>Лекция 5</w:t>
      </w:r>
    </w:p>
    <w:p w:rsidR="008C21AC" w:rsidRDefault="008C21AC" w:rsidP="008C21AC">
      <w:pPr>
        <w:jc w:val="center"/>
      </w:pPr>
    </w:p>
    <w:p w:rsidR="008C21AC" w:rsidRPr="008C21AC" w:rsidRDefault="008C21AC" w:rsidP="008C21AC">
      <w:pPr>
        <w:shd w:val="clear" w:color="auto" w:fill="FFFFFF"/>
        <w:spacing w:before="94" w:after="94" w:line="240" w:lineRule="auto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C21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Кратко о развитии робототехники.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Развитие </w:t>
      </w:r>
      <w:bookmarkStart w:id="1" w:name="keyword237"/>
      <w:bookmarkEnd w:id="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8C21AC">
        <w:rPr>
          <w:rFonts w:ascii="Tahoma" w:eastAsia="Times New Roman" w:hAnsi="Tahoma" w:cs="Tahoma"/>
          <w:color w:val="000000"/>
          <w:lang w:eastAsia="ru-RU"/>
        </w:rPr>
        <w:t> относится к глубокой древности человеческой деятельности. Еще во времена Гомера люди мечтали создать механических помощников человека, выполняющих его трудовую </w:t>
      </w:r>
      <w:bookmarkStart w:id="2" w:name="keyword238"/>
      <w:bookmarkEnd w:id="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деятельность</w:t>
      </w:r>
      <w:r w:rsidRPr="008C21AC">
        <w:rPr>
          <w:rFonts w:ascii="Tahoma" w:eastAsia="Times New Roman" w:hAnsi="Tahoma" w:cs="Tahoma"/>
          <w:color w:val="000000"/>
          <w:lang w:eastAsia="ru-RU"/>
        </w:rPr>
        <w:t>. Гомер пишет в своем известном произведении "Илиада"</w:t>
      </w:r>
    </w:p>
    <w:p w:rsidR="008C21AC" w:rsidRPr="008C21AC" w:rsidRDefault="008C21AC" w:rsidP="008C21AC">
      <w:pPr>
        <w:shd w:val="clear" w:color="auto" w:fill="FFFFFF"/>
        <w:spacing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...Навстречу ему золотые служанки вмиг подбежали,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Подобные девам живым, у которых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Разум в груди заключен, и голос, и сила,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Которых самым различным трудам обучили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Бессмертные боги...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Первыми помощниками человека были </w:t>
      </w:r>
      <w:bookmarkStart w:id="3" w:name="keyword239"/>
      <w:bookmarkEnd w:id="3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механизмы</w:t>
      </w:r>
      <w:r w:rsidRPr="008C21AC">
        <w:rPr>
          <w:rFonts w:ascii="Tahoma" w:eastAsia="Times New Roman" w:hAnsi="Tahoma" w:cs="Tahoma"/>
          <w:color w:val="000000"/>
          <w:lang w:eastAsia="ru-RU"/>
        </w:rPr>
        <w:t>, позволяющие увеличить его силу и скорость перемещения. Даже первые счетные машины строились на механическом принципе. Однако впервые </w:t>
      </w:r>
      <w:bookmarkStart w:id="4" w:name="keyword240"/>
      <w:bookmarkEnd w:id="4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слово</w:t>
      </w:r>
      <w:r w:rsidRPr="008C21AC">
        <w:rPr>
          <w:rFonts w:ascii="Tahoma" w:eastAsia="Times New Roman" w:hAnsi="Tahoma" w:cs="Tahoma"/>
          <w:color w:val="000000"/>
          <w:lang w:eastAsia="ru-RU"/>
        </w:rPr>
        <w:t> "робот" было введено Карелом Чапеком в 1920 г. в фантастической пьесе "РУР" ("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Рассумские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универсальные роботы"). Областью применения роботов стали области деятельности человека, опасные для его жизнедеятельности. Как правило, это были дистанционно управляемые манипуляторы для работы в атомных реакторах, в подводных аппаратах и космических кораблях. В 1947 году в Арагонской национальной лаборатории были впервые разработаны механические руки для работы с радиоактивными материалами </w:t>
      </w:r>
      <w:hyperlink r:id="rId5" w:anchor="literature.1.19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[ 1.19 ]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. Уже в 1948 году данные роботы были оснащены системой отражения усилия, чтобы оператор имел возможность ощущать усилие, развиваемое исполнительным органом </w:t>
      </w:r>
      <w:hyperlink r:id="rId6" w:anchor="literature.1.20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[ 1.20 ]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. Первые </w:t>
      </w:r>
      <w:bookmarkStart w:id="5" w:name="keyword241"/>
      <w:bookmarkEnd w:id="5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луноходы</w:t>
      </w:r>
      <w:r w:rsidRPr="008C21AC">
        <w:rPr>
          <w:rFonts w:ascii="Tahoma" w:eastAsia="Times New Roman" w:hAnsi="Tahoma" w:cs="Tahoma"/>
          <w:color w:val="000000"/>
          <w:lang w:eastAsia="ru-RU"/>
        </w:rPr>
        <w:t> и </w:t>
      </w:r>
      <w:bookmarkStart w:id="6" w:name="keyword242"/>
      <w:bookmarkEnd w:id="6"/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марсоходы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 были оснащены манипуляторами для сбора грунта. </w:t>
      </w:r>
      <w:bookmarkStart w:id="7" w:name="keyword243"/>
      <w:bookmarkEnd w:id="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Управление данными</w:t>
      </w:r>
      <w:r w:rsidRPr="008C21AC">
        <w:rPr>
          <w:rFonts w:ascii="Tahoma" w:eastAsia="Times New Roman" w:hAnsi="Tahoma" w:cs="Tahoma"/>
          <w:color w:val="000000"/>
          <w:lang w:eastAsia="ru-RU"/>
        </w:rPr>
        <w:t> манипуляторами осуществлялось с земли </w:t>
      </w:r>
      <w:bookmarkStart w:id="8" w:name="keyword244"/>
      <w:bookmarkEnd w:id="8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командам оператора. В 1963 году уже была исследована проблема распознавания многогранных объектов, а в 1968 году уже были созданы программные устройства, позволяющие с применением телевизионной камеры находить предметы, которые должен был взять робот своим захватным устройством </w:t>
      </w:r>
      <w:hyperlink r:id="rId7" w:anchor="literature.1.21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[ 1.21 ]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Таким образом, теоретические основы современной </w:t>
      </w:r>
      <w:bookmarkStart w:id="9" w:name="keyword245"/>
      <w:bookmarkEnd w:id="9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8C21AC">
        <w:rPr>
          <w:rFonts w:ascii="Tahoma" w:eastAsia="Times New Roman" w:hAnsi="Tahoma" w:cs="Tahoma"/>
          <w:color w:val="000000"/>
          <w:lang w:eastAsia="ru-RU"/>
        </w:rPr>
        <w:t> были заложены еще в 60-е годы, но их реализация сдерживалась отсутствием соответствующих технологий, материалов, ресурсов вычислительных систем. В это же время писатель-фантаст Айзек Азимов придумывает </w:t>
      </w:r>
      <w:bookmarkStart w:id="10" w:name="keyword246"/>
      <w:bookmarkEnd w:id="1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слово</w:t>
      </w:r>
      <w:r w:rsidRPr="008C21AC">
        <w:rPr>
          <w:rFonts w:ascii="Tahoma" w:eastAsia="Times New Roman" w:hAnsi="Tahoma" w:cs="Tahoma"/>
          <w:color w:val="000000"/>
          <w:lang w:eastAsia="ru-RU"/>
        </w:rPr>
        <w:t> 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роботикс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" </w:t>
      </w:r>
      <w:proofErr w:type="gramStart"/>
      <w:r w:rsidRPr="008C21AC">
        <w:rPr>
          <w:rFonts w:ascii="Tahoma" w:eastAsia="Times New Roman" w:hAnsi="Tahoma" w:cs="Tahoma"/>
          <w:color w:val="000000"/>
          <w:lang w:eastAsia="ru-RU"/>
        </w:rPr>
        <w:t>( </w:t>
      </w:r>
      <w:bookmarkStart w:id="11" w:name="keyword247"/>
      <w:bookmarkEnd w:id="1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робототехника</w:t>
      </w:r>
      <w:proofErr w:type="gramEnd"/>
      <w:r w:rsidRPr="008C21AC">
        <w:rPr>
          <w:rFonts w:ascii="Tahoma" w:eastAsia="Times New Roman" w:hAnsi="Tahoma" w:cs="Tahoma"/>
          <w:color w:val="000000"/>
          <w:lang w:eastAsia="ru-RU"/>
        </w:rPr>
        <w:t> ) и впервые формулирует три закона </w:t>
      </w:r>
      <w:bookmarkStart w:id="12" w:name="keyword248"/>
      <w:bookmarkEnd w:id="1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8C21AC">
        <w:rPr>
          <w:rFonts w:ascii="Tahoma" w:eastAsia="Times New Roman" w:hAnsi="Tahoma" w:cs="Tahoma"/>
          <w:color w:val="000000"/>
          <w:lang w:eastAsia="ru-RU"/>
        </w:rPr>
        <w:t>:</w:t>
      </w:r>
    </w:p>
    <w:p w:rsidR="008C21AC" w:rsidRPr="008C21AC" w:rsidRDefault="008C21AC" w:rsidP="008C21AC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Робот не может причинить вред человеку или своим бездействием допустить, чтобы человеку был причинен вред.</w:t>
      </w:r>
    </w:p>
    <w:p w:rsidR="008C21AC" w:rsidRPr="008C21AC" w:rsidRDefault="008C21AC" w:rsidP="008C21AC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Робот должен подчинятся командам человека, если эти команды не противоречат первому закону.</w:t>
      </w:r>
    </w:p>
    <w:p w:rsidR="008C21AC" w:rsidRPr="008C21AC" w:rsidRDefault="008C21AC" w:rsidP="008C21AC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lastRenderedPageBreak/>
        <w:t>Робот должен заботиться о своей безопасности, пока это не противоречит первому и второму законам.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Эти три закона Айзека Азимова до сегодняшнего дня остаются стандартами при проектировании и разработке роботов.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13" w:name="keyword249"/>
      <w:bookmarkEnd w:id="13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Робототехника</w:t>
      </w:r>
      <w:r w:rsidRPr="008C21AC">
        <w:rPr>
          <w:rFonts w:ascii="Tahoma" w:eastAsia="Times New Roman" w:hAnsi="Tahoma" w:cs="Tahoma"/>
          <w:color w:val="000000"/>
          <w:lang w:eastAsia="ru-RU"/>
        </w:rPr>
        <w:t> ХХ века характеризуется выдающимися практическими достижениями.</w:t>
      </w:r>
    </w:p>
    <w:p w:rsidR="008C21AC" w:rsidRPr="008C21AC" w:rsidRDefault="008C21AC" w:rsidP="008C2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bookmarkStart w:id="14" w:name="image.1.3"/>
      <w:bookmarkEnd w:id="14"/>
      <w:r>
        <w:rPr>
          <w:rFonts w:ascii="Tahoma" w:eastAsia="Times New Roman" w:hAnsi="Tahoma" w:cs="Tahoma"/>
          <w:noProof/>
          <w:color w:val="000000"/>
          <w:lang w:val="en-US"/>
        </w:rPr>
        <w:drawing>
          <wp:inline distT="0" distB="0" distL="0" distR="0">
            <wp:extent cx="2161540" cy="1306195"/>
            <wp:effectExtent l="19050" t="0" r="0" b="0"/>
            <wp:docPr id="1" name="Рисунок 1" descr="Луноход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ноход­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AC" w:rsidRPr="008C21AC" w:rsidRDefault="008C21AC" w:rsidP="008C2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br/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Рис. 1.3. </w:t>
      </w:r>
      <w:r w:rsidRPr="008C21AC">
        <w:rPr>
          <w:rFonts w:ascii="Tahoma" w:eastAsia="Times New Roman" w:hAnsi="Tahoma" w:cs="Tahoma"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softHyphen/>
        <w:t>1</w:t>
      </w:r>
    </w:p>
    <w:p w:rsidR="008C21AC" w:rsidRPr="008C21AC" w:rsidRDefault="008C21AC" w:rsidP="008C21AC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Советские луноходы покорили Луну</w:t>
      </w:r>
      <w:r w:rsidRPr="008C21AC">
        <w:rPr>
          <w:rFonts w:ascii="Tahoma" w:eastAsia="Times New Roman" w:hAnsi="Tahoma" w:cs="Tahoma"/>
          <w:color w:val="000000"/>
          <w:lang w:eastAsia="ru-RU"/>
        </w:rPr>
        <w:t>. 17 ноября 1970 года </w:t>
      </w:r>
      <w:bookmarkStart w:id="15" w:name="keyword250"/>
      <w:bookmarkEnd w:id="15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-1 (аппарат 8ЕЛ, вес 756 кг, длина с открытой крышкой солнечной батареи 4,42 м, ширина 2,15 м, высота 1,92 м) съехал с посадочной ступени на лунный грунт в Море Дождей (</w:t>
      </w:r>
      <w:hyperlink r:id="rId9" w:anchor="image.1.3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рис. 1.3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 xml:space="preserve">). Он стал пятым подвижным образованием на Луне после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Армстронга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Олдрина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Конрада и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Бина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. </w:t>
      </w:r>
      <w:bookmarkStart w:id="16" w:name="keyword251"/>
      <w:bookmarkEnd w:id="16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-1 активно функционировал 301 сутки 06 час 37 мин, прошел расстояние 10 540 м, обследовал площадь в 80 000 м</w:t>
      </w:r>
      <w:r w:rsidRPr="008C21AC">
        <w:rPr>
          <w:rFonts w:ascii="Tahoma" w:eastAsia="Times New Roman" w:hAnsi="Tahoma" w:cs="Tahoma"/>
          <w:color w:val="000000"/>
          <w:vertAlign w:val="superscript"/>
          <w:lang w:eastAsia="ru-RU"/>
        </w:rPr>
        <w:t>2</w:t>
      </w:r>
      <w:r w:rsidRPr="008C21AC">
        <w:rPr>
          <w:rFonts w:ascii="Tahoma" w:eastAsia="Times New Roman" w:hAnsi="Tahoma" w:cs="Tahoma"/>
          <w:color w:val="000000"/>
          <w:lang w:eastAsia="ru-RU"/>
        </w:rPr>
        <w:t>, с помощью телесистем передал свыше 20 000 снимков поверхности и более 200 панорам, более чем в 500 точках поверхности определил физико-механические свойства поверхностного слоя лунного грунта, а в 25 точках провел его химический анализ. </w:t>
      </w:r>
      <w:bookmarkStart w:id="17" w:name="keyword252"/>
      <w:bookmarkEnd w:id="1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-2 в составе станции Е-8 № 204 (Eyna-21) был запущен 8 января 1973 года. Последнее сообщение ТАСС о движении аппарата было датировано 9 мая. Говорилось, что </w:t>
      </w:r>
      <w:bookmarkStart w:id="18" w:name="keyword253"/>
      <w:bookmarkEnd w:id="18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начал движение от разлома Прямой на восток к мысу Дальний. Судя по всему, в этот день было пройдено лишь 800 м. Там </w:t>
      </w:r>
      <w:bookmarkStart w:id="19" w:name="keyword254"/>
      <w:bookmarkEnd w:id="19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и остался. Погубил его кратер. </w:t>
      </w:r>
      <w:bookmarkStart w:id="20" w:name="keyword255"/>
      <w:bookmarkEnd w:id="2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Луноход</w:t>
      </w:r>
      <w:r w:rsidRPr="008C21AC">
        <w:rPr>
          <w:rFonts w:ascii="Tahoma" w:eastAsia="Times New Roman" w:hAnsi="Tahoma" w:cs="Tahoma"/>
          <w:color w:val="000000"/>
          <w:lang w:eastAsia="ru-RU"/>
        </w:rPr>
        <w:t> -2 смог превысить отпущенные ему ресурсом три месяца.</w:t>
      </w:r>
    </w:p>
    <w:p w:rsidR="008C21AC" w:rsidRPr="008C21AC" w:rsidRDefault="008C21AC" w:rsidP="008C21AC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Два витка вокруг Земли и автоматическая посадка беспилотного орбитального корабля "Буран"</w:t>
      </w:r>
      <w:r w:rsidRPr="008C21AC">
        <w:rPr>
          <w:rFonts w:ascii="Tahoma" w:eastAsia="Times New Roman" w:hAnsi="Tahoma" w:cs="Tahoma"/>
          <w:color w:val="000000"/>
          <w:lang w:eastAsia="ru-RU"/>
        </w:rPr>
        <w:t>, выведенного в конце 1988 года на околоземную орбиту с помощью самой мощной в мире ракеты-носителя "Энергия" - это "заключительный аккорд" российской космонавтики на финише советской эпохи. Больше всего восторгов вызвало приземление "Бурана" в конце полета на посадочной полосе, выполненное с ювелирной точностью.</w:t>
      </w:r>
    </w:p>
    <w:p w:rsidR="008C21AC" w:rsidRPr="008C21AC" w:rsidRDefault="008C21AC" w:rsidP="008C21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Промышленные роботы</w:t>
      </w:r>
      <w:r w:rsidRPr="008C21AC">
        <w:rPr>
          <w:rFonts w:ascii="Tahoma" w:eastAsia="Times New Roman" w:hAnsi="Tahoma" w:cs="Tahoma"/>
          <w:color w:val="000000"/>
          <w:lang w:eastAsia="ru-RU"/>
        </w:rPr>
        <w:t>. Широкое внедрение роботов в производственной сфере началось в семидесятые годы прошлого столетия. В сфере производства применялись </w:t>
      </w:r>
      <w:bookmarkStart w:id="21" w:name="keyword256"/>
      <w:bookmarkEnd w:id="2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промышленные роботы</w:t>
      </w:r>
      <w:r w:rsidRPr="008C21AC">
        <w:rPr>
          <w:rFonts w:ascii="Tahoma" w:eastAsia="Times New Roman" w:hAnsi="Tahoma" w:cs="Tahoma"/>
          <w:color w:val="000000"/>
          <w:lang w:eastAsia="ru-RU"/>
        </w:rPr>
        <w:t>, управляемые автоматически от систем числового программного управления. Выполнение транспортных операций при штамповке, точечная и дуговая сварка выполнялись с помощью роботов с позиционной и контурной системами управления. Уже на операциях дуговой сварки нашли применение датчики слежения за свариваемым стыком. Применение элементов адаптации позволило расширить возможности </w:t>
      </w:r>
      <w:bookmarkStart w:id="22" w:name="keyword257"/>
      <w:bookmarkEnd w:id="2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промышленных роботов</w:t>
      </w:r>
      <w:r w:rsidRPr="008C21AC">
        <w:rPr>
          <w:rFonts w:ascii="Tahoma" w:eastAsia="Times New Roman" w:hAnsi="Tahoma" w:cs="Tahoma"/>
          <w:color w:val="000000"/>
          <w:lang w:eastAsia="ru-RU"/>
        </w:rPr>
        <w:t>. Особое место занимают </w:t>
      </w:r>
      <w:bookmarkStart w:id="23" w:name="keyword258"/>
      <w:bookmarkEnd w:id="23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промышленные роботы</w:t>
      </w:r>
      <w:r w:rsidRPr="008C21AC">
        <w:rPr>
          <w:rFonts w:ascii="Tahoma" w:eastAsia="Times New Roman" w:hAnsi="Tahoma" w:cs="Tahoma"/>
          <w:color w:val="000000"/>
          <w:lang w:eastAsia="ru-RU"/>
        </w:rPr>
        <w:t xml:space="preserve"> на сборочных операциях, особенно, при сборке элементов электронной промышленности. Оптические датчики контроля </w:t>
      </w:r>
      <w:r w:rsidRPr="008C21AC">
        <w:rPr>
          <w:rFonts w:ascii="Tahoma" w:eastAsia="Times New Roman" w:hAnsi="Tahoma" w:cs="Tahoma"/>
          <w:color w:val="000000"/>
          <w:lang w:eastAsia="ru-RU"/>
        </w:rPr>
        <w:lastRenderedPageBreak/>
        <w:t xml:space="preserve">позволили выполнять сортировку изделий по этикеткам либо особым меткам. С помощью силовой обратной связи Г.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Иноу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удалось создать систему управления </w:t>
      </w:r>
      <w:bookmarkStart w:id="24" w:name="keyword259"/>
      <w:bookmarkEnd w:id="24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промышленного робота</w:t>
      </w:r>
      <w:r w:rsidRPr="008C21AC">
        <w:rPr>
          <w:rFonts w:ascii="Tahoma" w:eastAsia="Times New Roman" w:hAnsi="Tahoma" w:cs="Tahoma"/>
          <w:color w:val="000000"/>
          <w:lang w:eastAsia="ru-RU"/>
        </w:rPr>
        <w:t>, способного вставлять вал в отверстие по информации о развиваемом усилии при касании </w:t>
      </w:r>
      <w:hyperlink r:id="rId10" w:anchor="literature.1.22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[ 1.22 ]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В настоящее время существует множество работающих </w:t>
      </w:r>
      <w:bookmarkStart w:id="25" w:name="keyword260"/>
      <w:bookmarkEnd w:id="25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промышленных роботов</w:t>
      </w:r>
      <w:r w:rsidRPr="008C21AC">
        <w:rPr>
          <w:rFonts w:ascii="Tahoma" w:eastAsia="Times New Roman" w:hAnsi="Tahoma" w:cs="Tahoma"/>
          <w:color w:val="000000"/>
          <w:lang w:eastAsia="ru-RU"/>
        </w:rPr>
        <w:t>. Фирмы ABB, STAUBLI, REIS, MOTOMAN, ADEPT и другие производят </w:t>
      </w:r>
      <w:bookmarkStart w:id="26" w:name="keyword261"/>
      <w:bookmarkEnd w:id="26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промышленных роботов</w:t>
      </w:r>
      <w:r w:rsidRPr="008C21AC">
        <w:rPr>
          <w:rFonts w:ascii="Tahoma" w:eastAsia="Times New Roman" w:hAnsi="Tahoma" w:cs="Tahoma"/>
          <w:color w:val="000000"/>
          <w:lang w:eastAsia="ru-RU"/>
        </w:rPr>
        <w:t> для манипулирования, сварки, покраски, упаковки, шлифовки, полировки и т. д. с большим спектром применения и по точности, и по характеру выполняемых операций.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В области </w:t>
      </w:r>
      <w:bookmarkStart w:id="27" w:name="keyword262"/>
      <w:bookmarkEnd w:id="2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8C21AC">
        <w:rPr>
          <w:rFonts w:ascii="Tahoma" w:eastAsia="Times New Roman" w:hAnsi="Tahoma" w:cs="Tahoma"/>
          <w:color w:val="000000"/>
          <w:lang w:eastAsia="ru-RU"/>
        </w:rPr>
        <w:t> также происходит смена поколений. В книге И. М. Макарова и Ю. И. Топчиева </w:t>
      </w:r>
      <w:hyperlink r:id="rId11" w:anchor="literature.1.23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[ 1.23 ]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выделяются </w:t>
      </w:r>
      <w:bookmarkStart w:id="28" w:name="keyword263"/>
      <w:bookmarkEnd w:id="28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4 поколения промышленных роботов</w:t>
      </w:r>
      <w:r w:rsidRPr="008C21AC">
        <w:rPr>
          <w:rFonts w:ascii="Tahoma" w:eastAsia="Times New Roman" w:hAnsi="Tahoma" w:cs="Tahoma"/>
          <w:color w:val="000000"/>
          <w:lang w:eastAsia="ru-RU"/>
        </w:rPr>
        <w:t>:</w:t>
      </w:r>
    </w:p>
    <w:p w:rsidR="008C21AC" w:rsidRPr="008C21AC" w:rsidRDefault="008C21AC" w:rsidP="008C21AC">
      <w:pPr>
        <w:numPr>
          <w:ilvl w:val="1"/>
          <w:numId w:val="2"/>
        </w:numPr>
        <w:shd w:val="clear" w:color="auto" w:fill="FFFFFF"/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Роботы с циклическим управлением без обратной связи, выполняющие неоднократно одинаковые операции.</w:t>
      </w:r>
    </w:p>
    <w:p w:rsidR="008C21AC" w:rsidRPr="008C21AC" w:rsidRDefault="008C21AC" w:rsidP="008C21AC">
      <w:pPr>
        <w:numPr>
          <w:ilvl w:val="1"/>
          <w:numId w:val="2"/>
        </w:numPr>
        <w:shd w:val="clear" w:color="auto" w:fill="FFFFFF"/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Роботы с обратной связью, выполняющие разные операции.</w:t>
      </w:r>
    </w:p>
    <w:p w:rsidR="008C21AC" w:rsidRPr="008C21AC" w:rsidRDefault="008C21AC" w:rsidP="008C21AC">
      <w:pPr>
        <w:numPr>
          <w:ilvl w:val="1"/>
          <w:numId w:val="2"/>
        </w:numPr>
        <w:shd w:val="clear" w:color="auto" w:fill="FFFFFF"/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Обучаемые роботы. Обучение таких роботов движению по разным траекториям и различным захватам осуществляет оператор.</w:t>
      </w:r>
    </w:p>
    <w:p w:rsidR="008C21AC" w:rsidRPr="008C21AC" w:rsidRDefault="008C21AC" w:rsidP="008C21AC">
      <w:pPr>
        <w:numPr>
          <w:ilvl w:val="1"/>
          <w:numId w:val="2"/>
        </w:numPr>
        <w:shd w:val="clear" w:color="auto" w:fill="FFFFFF"/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Интеллектуальные роботы. Такие роботы могут находить нужные детали, оценивать обстановку и принимать наилучшие решения.</w:t>
      </w:r>
    </w:p>
    <w:p w:rsidR="008C21AC" w:rsidRPr="008C21AC" w:rsidRDefault="008C21AC" w:rsidP="008C21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Достижения среди роботов в общепринятом понимании</w:t>
      </w:r>
      <w:r w:rsidRPr="008C21AC">
        <w:rPr>
          <w:rFonts w:ascii="Tahoma" w:eastAsia="Times New Roman" w:hAnsi="Tahoma" w:cs="Tahoma"/>
          <w:color w:val="000000"/>
          <w:lang w:eastAsia="ru-RU"/>
        </w:rPr>
        <w:t>, подразумевающем: "Машина с антропоморфным (человекоподобным) поведением", которая частично или полностью выполняет функции человека при взаимодействии с окружающим миром. Из них отметим следующие.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 xml:space="preserve">В 1977 году фирмой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Quasar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Industries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создан робот, умеющий подметать пол, стричь траву на лужайках и готовить простую пищу. Корпорация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Object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Recognition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Systems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объявила в 1982 году о создании системы зрения для роботов, которая позволяет им вынимать детали, произвольно расположенные в ящиках или других емкостях </w:t>
      </w:r>
      <w:hyperlink r:id="rId12" w:anchor="literature.1.24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[ 1.24 ]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 xml:space="preserve">. В 1982 году фирма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Mitsubishi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объявила о роботе, который был настолько ловок, что прикуривал сигарету и снимал телефонную трубку. Самым замечательным в 1982 году был признан американский робот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Cubot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собирающий с помощью своих механических пальцев, камеры-глаза и компьютера-мозга кубик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Рубика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менее чем за четыре минуты.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Появление первых роботов дало мощный толчок к развитию таких направлений, как машинное зрение и </w:t>
      </w:r>
      <w:bookmarkStart w:id="29" w:name="keyword264"/>
      <w:bookmarkEnd w:id="29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распознавание изображений</w:t>
      </w:r>
      <w:r w:rsidRPr="008C21AC">
        <w:rPr>
          <w:rFonts w:ascii="Tahoma" w:eastAsia="Times New Roman" w:hAnsi="Tahoma" w:cs="Tahoma"/>
          <w:color w:val="000000"/>
          <w:lang w:eastAsia="ru-RU"/>
        </w:rPr>
        <w:t>, построение методов моделирования </w:t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состояний мира</w:t>
      </w:r>
      <w:r w:rsidRPr="008C21AC">
        <w:rPr>
          <w:rFonts w:ascii="Tahoma" w:eastAsia="Times New Roman" w:hAnsi="Tahoma" w:cs="Tahoma"/>
          <w:color w:val="000000"/>
          <w:lang w:eastAsia="ru-RU"/>
        </w:rPr>
        <w:t>, построение </w:t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планов</w:t>
      </w:r>
      <w:r w:rsidRPr="008C21AC">
        <w:rPr>
          <w:rFonts w:ascii="Tahoma" w:eastAsia="Times New Roman" w:hAnsi="Tahoma" w:cs="Tahoma"/>
          <w:color w:val="000000"/>
          <w:lang w:eastAsia="ru-RU"/>
        </w:rPr>
        <w:t> для последовательности действий и управление выполнением этих планов, управление работой роботов в трехмерном пространстве. </w:t>
      </w:r>
      <w:bookmarkStart w:id="30" w:name="keyword265"/>
      <w:bookmarkEnd w:id="3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Интеллект</w:t>
      </w:r>
      <w:r w:rsidRPr="008C21AC">
        <w:rPr>
          <w:rFonts w:ascii="Tahoma" w:eastAsia="Times New Roman" w:hAnsi="Tahoma" w:cs="Tahoma"/>
          <w:color w:val="000000"/>
          <w:lang w:eastAsia="ru-RU"/>
        </w:rPr>
        <w:t> роботов постоянно повышается с созданием более совершенных человеко-машинных интерфейсов. Существенно расширяется </w:t>
      </w:r>
      <w:bookmarkStart w:id="31" w:name="keyword266"/>
      <w:bookmarkEnd w:id="3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диапазон</w:t>
      </w:r>
      <w:r w:rsidRPr="008C21AC">
        <w:rPr>
          <w:rFonts w:ascii="Tahoma" w:eastAsia="Times New Roman" w:hAnsi="Tahoma" w:cs="Tahoma"/>
          <w:color w:val="000000"/>
          <w:lang w:eastAsia="ru-RU"/>
        </w:rPr>
        <w:t> их применения.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Японская </w:t>
      </w:r>
      <w:bookmarkStart w:id="32" w:name="keyword267"/>
      <w:bookmarkEnd w:id="3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корпорация</w:t>
      </w:r>
      <w:r w:rsidRPr="008C21AC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Sony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объявила в 2000 году о создании нового поколения роботов-собак, которые понимают на слух около 50 команд и даже могут фотографировать то, что видят своими глазами-камерами. Новый робот получил то же ласковое имя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Айбо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", что и первое поколение умных электронных собачек, появившихся на рынке годом раньше. К умению прыгать, бегать, вилять хвостиком, катать мячик и демонстрировать различные </w:t>
      </w:r>
      <w:r w:rsidRPr="008C21AC">
        <w:rPr>
          <w:rFonts w:ascii="Tahoma" w:eastAsia="Times New Roman" w:hAnsi="Tahoma" w:cs="Tahoma"/>
          <w:color w:val="000000"/>
          <w:lang w:eastAsia="ru-RU"/>
        </w:rPr>
        <w:lastRenderedPageBreak/>
        <w:t>чувства - от страха до щенячьей радости, четвероногий робот нового поколения добавил способность реагировать на кличку, которую присваивает ему хозяин, подавать лапу, садиться и бежать вперед. </w:t>
      </w:r>
      <w:bookmarkStart w:id="33" w:name="keyword268"/>
      <w:bookmarkEnd w:id="33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особому указанию он фотографирует глазами-камерами и полученную картинку потом можно посмотреть на экране компьютера. Новый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Айбо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", больше похожий на львенка, чем на щенка, стоит 150 тысяч иен (около 1,4 тыс. долл.).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 xml:space="preserve">В апреле 2003 года в Японии, в городе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Иокогамае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, прошла четвертая </w:t>
      </w:r>
      <w:bookmarkStart w:id="34" w:name="keyword269"/>
      <w:bookmarkEnd w:id="34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счету выставка роботов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Robodex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" (</w:t>
      </w:r>
      <w:hyperlink r:id="rId13" w:anchor="image.1.4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рис. 1.4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). Как заведено, выставляются на ней так называемые персональные железяки: роботы-домохозяйки, роботы-клоуны и роботы-охранники. Аббревиатура в названии мероприятия расшифровывается ни много ни мало как "робот твоей мечты" (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Robot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Dream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Exposition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). Гвоздем выставки стал робот SDR-4X фирмы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Sony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. Создатели стараются сохранить за ним репутацию массовика-затейника: в новую модель заложены 10 песен, 1000 телодвижений и 200 интерактивных диалогов. Неясным остается вопрос: кто будет платить за него баснословную цену "машины класса люкс".</w:t>
      </w:r>
    </w:p>
    <w:p w:rsidR="008C21AC" w:rsidRPr="008C21AC" w:rsidRDefault="008C21AC" w:rsidP="008C2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bookmarkStart w:id="35" w:name="image.1.4"/>
      <w:bookmarkEnd w:id="35"/>
      <w:r>
        <w:rPr>
          <w:rFonts w:ascii="Tahoma" w:eastAsia="Times New Roman" w:hAnsi="Tahoma" w:cs="Tahoma"/>
          <w:noProof/>
          <w:color w:val="000000"/>
          <w:lang w:val="en-US"/>
        </w:rPr>
        <w:drawing>
          <wp:inline distT="0" distB="0" distL="0" distR="0">
            <wp:extent cx="2849880" cy="2339340"/>
            <wp:effectExtent l="19050" t="0" r="7620" b="0"/>
            <wp:docPr id="2" name="Рисунок 2" descr="На выставке &quot;Robode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выставке &quot;Robodex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AC" w:rsidRPr="008C21AC" w:rsidRDefault="008C21AC" w:rsidP="008C21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br/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Рис. 1.4. </w:t>
      </w:r>
      <w:r w:rsidRPr="008C21AC">
        <w:rPr>
          <w:rFonts w:ascii="Tahoma" w:eastAsia="Times New Roman" w:hAnsi="Tahoma" w:cs="Tahoma"/>
          <w:color w:val="000000"/>
          <w:lang w:eastAsia="ru-RU"/>
        </w:rPr>
        <w:t>На выставке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Robodex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"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В Японии проводятся ежегодные чемпионаты мира </w:t>
      </w:r>
      <w:bookmarkStart w:id="36" w:name="keyword270"/>
      <w:bookmarkEnd w:id="36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 xml:space="preserve"> футболу среди роботов -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RoboCup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. </w:t>
      </w:r>
      <w:bookmarkStart w:id="37" w:name="keyword271"/>
      <w:bookmarkEnd w:id="3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Соревнования</w:t>
      </w:r>
      <w:r w:rsidRPr="008C21AC">
        <w:rPr>
          <w:rFonts w:ascii="Tahoma" w:eastAsia="Times New Roman" w:hAnsi="Tahoma" w:cs="Tahoma"/>
          <w:color w:val="000000"/>
          <w:lang w:eastAsia="ru-RU"/>
        </w:rPr>
        <w:t> проводятся в нескольких лигах. В лиге малых роботов (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small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 </w:t>
      </w:r>
      <w:bookmarkStart w:id="38" w:name="keyword272"/>
      <w:bookmarkEnd w:id="38"/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size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) играют машины размером 15 x 18 сантиметров, которые управляются внешней компьютерной системой. В играх в лиге средних роботов (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middle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 </w:t>
      </w:r>
      <w:bookmarkStart w:id="39" w:name="keyword273"/>
      <w:bookmarkEnd w:id="39"/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size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) участвуют более мощные автономные роботы размером 50 x 50 сантиметров, оснащенные собственным мощным бортовым компьютером и системой технического зрения. С недавних пор введена еще одна лига, в ней играют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робособаки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которых производит компания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Sony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. В 2002 году своеобразное </w:t>
      </w:r>
      <w:bookmarkStart w:id="40" w:name="keyword274"/>
      <w:bookmarkEnd w:id="4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соревнование</w:t>
      </w:r>
      <w:r w:rsidRPr="008C21AC">
        <w:rPr>
          <w:rFonts w:ascii="Tahoma" w:eastAsia="Times New Roman" w:hAnsi="Tahoma" w:cs="Tahoma"/>
          <w:color w:val="000000"/>
          <w:lang w:eastAsia="ru-RU"/>
        </w:rPr>
        <w:t> проходило среди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андроидов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". Правда, настоящего футбола в их исполнении увидеть не удалось: технология ходьбы проработана пока довольно слабо, так что "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андроиды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" соревновались в пробивании штрафных и умении ходить.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Международные </w:t>
      </w:r>
      <w:bookmarkStart w:id="41" w:name="keyword275"/>
      <w:bookmarkEnd w:id="4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соревнования мобильных роботов</w:t>
      </w:r>
      <w:r w:rsidRPr="008C21AC">
        <w:rPr>
          <w:rFonts w:ascii="Tahoma" w:eastAsia="Times New Roman" w:hAnsi="Tahoma" w:cs="Tahoma"/>
          <w:color w:val="000000"/>
          <w:lang w:eastAsia="ru-RU"/>
        </w:rPr>
        <w:t>, в том числе </w:t>
      </w:r>
      <w:bookmarkStart w:id="42" w:name="keyword276"/>
      <w:bookmarkEnd w:id="4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 xml:space="preserve"> футболу, и Научно-технический Фестиваль молодежи "Мобильные роботы" имени профессора Е. А.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Девянина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проводятся в Москве на базе Института механики Московского государственного университета им. М. В. Ломоносова, начиная с 1998 года (</w:t>
      </w:r>
      <w:hyperlink r:id="rId15" w:tgtFrame="_blank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http://www.robot.ru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). Молодежная </w:t>
      </w:r>
      <w:bookmarkStart w:id="43" w:name="keyword277"/>
      <w:bookmarkEnd w:id="43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команда</w:t>
      </w:r>
      <w:r w:rsidRPr="008C21AC">
        <w:rPr>
          <w:rFonts w:ascii="Tahoma" w:eastAsia="Times New Roman" w:hAnsi="Tahoma" w:cs="Tahoma"/>
          <w:color w:val="000000"/>
          <w:lang w:eastAsia="ru-RU"/>
        </w:rPr>
        <w:t> Московского Государственного Университета участвует в международных </w:t>
      </w:r>
      <w:bookmarkStart w:id="44" w:name="keyword278"/>
      <w:bookmarkEnd w:id="44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соревнованиях робототехнических систем</w:t>
      </w:r>
      <w:r w:rsidRPr="008C21AC">
        <w:rPr>
          <w:rFonts w:ascii="Tahoma" w:eastAsia="Times New Roman" w:hAnsi="Tahoma" w:cs="Tahoma"/>
          <w:color w:val="000000"/>
          <w:lang w:eastAsia="ru-RU"/>
        </w:rPr>
        <w:t xml:space="preserve"> с 1995 года. Выступления команды МГУ во Франции в рамках международного Фестиваля "Наук и технологий" были </w:t>
      </w:r>
      <w:r w:rsidRPr="008C21AC">
        <w:rPr>
          <w:rFonts w:ascii="Tahoma" w:eastAsia="Times New Roman" w:hAnsi="Tahoma" w:cs="Tahoma"/>
          <w:color w:val="000000"/>
          <w:lang w:eastAsia="ru-RU"/>
        </w:rPr>
        <w:lastRenderedPageBreak/>
        <w:t>успешными: в 1996 и 1998 годах </w:t>
      </w:r>
      <w:bookmarkStart w:id="45" w:name="keyword279"/>
      <w:bookmarkEnd w:id="45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команда</w:t>
      </w:r>
      <w:r w:rsidRPr="008C21AC">
        <w:rPr>
          <w:rFonts w:ascii="Tahoma" w:eastAsia="Times New Roman" w:hAnsi="Tahoma" w:cs="Tahoma"/>
          <w:color w:val="000000"/>
          <w:lang w:eastAsia="ru-RU"/>
        </w:rPr>
        <w:t xml:space="preserve"> занимала первые места. В разработке роботов и подготовке молодежных команд с 1995 года участвовали Д. Е.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Охоцимский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В. М. Буданов, Е. В. Гурфинкель, Е. А.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Девянин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, Д. Н. Жихарев, А. В. Ленский, с 1997 года - А. А. Голован и А. А. Гришин.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В 2004 году прошли гонки автомобилей без водителей </w:t>
      </w:r>
      <w:bookmarkStart w:id="46" w:name="keyword280"/>
      <w:bookmarkEnd w:id="46"/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Grand</w:t>
      </w:r>
      <w:proofErr w:type="spellEnd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Challenge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 от Лос-Анджелеса до Лас-Вегаса - это одно из значительных событий в </w:t>
      </w:r>
      <w:bookmarkStart w:id="47" w:name="keyword281"/>
      <w:bookmarkEnd w:id="4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робототехнике</w:t>
      </w:r>
      <w:r w:rsidRPr="008C21AC">
        <w:rPr>
          <w:rFonts w:ascii="Tahoma" w:eastAsia="Times New Roman" w:hAnsi="Tahoma" w:cs="Tahoma"/>
          <w:color w:val="000000"/>
          <w:lang w:eastAsia="ru-RU"/>
        </w:rPr>
        <w:t>. К участию в </w:t>
      </w:r>
      <w:bookmarkStart w:id="48" w:name="keyword282"/>
      <w:bookmarkEnd w:id="48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соревновании</w:t>
      </w:r>
      <w:r w:rsidRPr="008C21AC">
        <w:rPr>
          <w:rFonts w:ascii="Tahoma" w:eastAsia="Times New Roman" w:hAnsi="Tahoma" w:cs="Tahoma"/>
          <w:color w:val="000000"/>
          <w:lang w:eastAsia="ru-RU"/>
        </w:rPr>
        <w:t> допускались только беспилотные роботы - на их борту не должно быть ни людей, ни животных. На участие в </w:t>
      </w:r>
      <w:bookmarkStart w:id="49" w:name="keyword283"/>
      <w:bookmarkEnd w:id="49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соревнованиях</w:t>
      </w:r>
      <w:r w:rsidRPr="008C21AC">
        <w:rPr>
          <w:rFonts w:ascii="Tahoma" w:eastAsia="Times New Roman" w:hAnsi="Tahoma" w:cs="Tahoma"/>
          <w:color w:val="000000"/>
          <w:lang w:eastAsia="ru-RU"/>
        </w:rPr>
        <w:t> было заявлено около сотни команд, 25 из них были допущены к квалификационному отбору и 15 из них этот отбор прошли. Организаторы </w:t>
      </w:r>
      <w:bookmarkStart w:id="50" w:name="keyword284"/>
      <w:bookmarkEnd w:id="5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соревнований</w:t>
      </w:r>
      <w:r w:rsidRPr="008C21AC">
        <w:rPr>
          <w:rFonts w:ascii="Tahoma" w:eastAsia="Times New Roman" w:hAnsi="Tahoma" w:cs="Tahoma"/>
          <w:color w:val="000000"/>
          <w:lang w:eastAsia="ru-RU"/>
        </w:rPr>
        <w:t> остались довольны результатами, несмотря на то, что ни один робот не прошел трассу. Следующая попытка назначена на 2006 год.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За последние несколько лет Пентагон значительно увеличил финансирование проектов </w:t>
      </w:r>
      <w:bookmarkStart w:id="51" w:name="keyword285"/>
      <w:bookmarkEnd w:id="5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созданию боевых роботов. Деньги выделяются как крупным оборонным корпорациям, так и небольшим исследовательским группам в американских университетах. Причиной такой активности военного ведомства США является негативная </w:t>
      </w:r>
      <w:bookmarkStart w:id="52" w:name="keyword286"/>
      <w:bookmarkEnd w:id="5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реакция</w:t>
      </w:r>
      <w:r w:rsidRPr="008C21AC">
        <w:rPr>
          <w:rFonts w:ascii="Tahoma" w:eastAsia="Times New Roman" w:hAnsi="Tahoma" w:cs="Tahoma"/>
          <w:color w:val="000000"/>
          <w:lang w:eastAsia="ru-RU"/>
        </w:rPr>
        <w:t> американского общества на большое количество жертв среди солдат во время военных операций Пентагона за рубежом.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 xml:space="preserve">В апреле 2004 года американский производитель роботов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iRobot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Corporation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получил первую похоронку - во время боевых действий в Ираке был разрушен робот-сапер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PackBot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. Представители компании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iRobot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базирующейся в городе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Берлингтон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, штат Массачусетс, получили от Пентагона официальное сообщение о том, что робот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PackBot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был уничтожен противником во время боевых действий (робот взорвался на мине, от которой мог пострадать человек). В настоящее время в Ираке и Афганистане находятся от 50 до 100 роботов-саперов типа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PackBot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. Их используют для рекогносцировки, ликвидации минных полей, уничтожения боеприпасов противника. Эта модель приспособлена к действиям в условиях сложного ландшафта. Каждый их этих роботов весит около 21 кг и стоит почти 50 тыс. долл.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Американские </w:t>
      </w:r>
      <w:bookmarkStart w:id="53" w:name="keyword287"/>
      <w:bookmarkEnd w:id="53"/>
      <w:proofErr w:type="spellStart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марсоходы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Spirit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и </w:t>
      </w:r>
      <w:proofErr w:type="spellStart"/>
      <w:r w:rsidRPr="008C21AC">
        <w:rPr>
          <w:rFonts w:ascii="Tahoma" w:eastAsia="Times New Roman" w:hAnsi="Tahoma" w:cs="Tahoma"/>
          <w:color w:val="000000"/>
          <w:lang w:eastAsia="ru-RU"/>
        </w:rPr>
        <w:t>Opportunity</w:t>
      </w:r>
      <w:proofErr w:type="spellEnd"/>
      <w:r w:rsidRPr="008C21AC">
        <w:rPr>
          <w:rFonts w:ascii="Tahoma" w:eastAsia="Times New Roman" w:hAnsi="Tahoma" w:cs="Tahoma"/>
          <w:color w:val="000000"/>
          <w:lang w:eastAsia="ru-RU"/>
        </w:rPr>
        <w:t xml:space="preserve"> провели в 2004 году научную миссию </w:t>
      </w:r>
      <w:bookmarkStart w:id="54" w:name="keyword288"/>
      <w:bookmarkEnd w:id="54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исследованию Красной планеты. Оба аппарата исследовали метеоритные кратеры, вели </w:t>
      </w:r>
      <w:bookmarkStart w:id="55" w:name="keyword289"/>
      <w:bookmarkEnd w:id="55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поиск</w:t>
      </w:r>
      <w:r w:rsidRPr="008C21AC">
        <w:rPr>
          <w:rFonts w:ascii="Tahoma" w:eastAsia="Times New Roman" w:hAnsi="Tahoma" w:cs="Tahoma"/>
          <w:color w:val="000000"/>
          <w:lang w:eastAsia="ru-RU"/>
        </w:rPr>
        <w:t> интересных объектов для подробного изучения, обнаружили свидетельства наличия воды на Марсе.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Перечень удивительных достижений в области </w:t>
      </w:r>
      <w:bookmarkStart w:id="56" w:name="keyword290"/>
      <w:bookmarkEnd w:id="56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8C21AC">
        <w:rPr>
          <w:rFonts w:ascii="Tahoma" w:eastAsia="Times New Roman" w:hAnsi="Tahoma" w:cs="Tahoma"/>
          <w:color w:val="000000"/>
          <w:lang w:eastAsia="ru-RU"/>
        </w:rPr>
        <w:t> можно продолжать очень долго. Появляется большое количество научно-технической литературы </w:t>
      </w:r>
      <w:bookmarkStart w:id="57" w:name="keyword291"/>
      <w:bookmarkEnd w:id="57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8C21AC">
        <w:rPr>
          <w:rFonts w:ascii="Tahoma" w:eastAsia="Times New Roman" w:hAnsi="Tahoma" w:cs="Tahoma"/>
          <w:color w:val="000000"/>
          <w:lang w:eastAsia="ru-RU"/>
        </w:rPr>
        <w:t> </w:t>
      </w:r>
      <w:bookmarkStart w:id="58" w:name="keyword292"/>
      <w:bookmarkEnd w:id="58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робототехнике</w:t>
      </w:r>
      <w:r w:rsidRPr="008C21AC">
        <w:rPr>
          <w:rFonts w:ascii="Tahoma" w:eastAsia="Times New Roman" w:hAnsi="Tahoma" w:cs="Tahoma"/>
          <w:color w:val="000000"/>
          <w:lang w:eastAsia="ru-RU"/>
        </w:rPr>
        <w:t> для специалистов и студентов, как построить робот, начиная от механики, датчиков и заканчивая радиоуправлением и программированием. Вот лишь немногие из этих книг </w:t>
      </w:r>
      <w:hyperlink r:id="rId16" w:anchor="literature.1.25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[ 1.25 ]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, </w:t>
      </w:r>
      <w:hyperlink r:id="rId17" w:anchor="literature.1.26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[ 1.26 ]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, </w:t>
      </w:r>
      <w:hyperlink r:id="rId18" w:anchor="literature.1.27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[ 1.27 ]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, </w:t>
      </w:r>
      <w:hyperlink r:id="rId19" w:anchor="literature.1.28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[ 1.28 ]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, </w:t>
      </w:r>
      <w:hyperlink r:id="rId20" w:anchor="literature.1.29" w:history="1">
        <w:r w:rsidRPr="008C21AC">
          <w:rPr>
            <w:rFonts w:ascii="Tahoma" w:eastAsia="Times New Roman" w:hAnsi="Tahoma" w:cs="Tahoma"/>
            <w:color w:val="0071A6"/>
            <w:lang w:eastAsia="ru-RU"/>
          </w:rPr>
          <w:t>[ 1.29 ] </w:t>
        </w:r>
      </w:hyperlink>
      <w:r w:rsidRPr="008C21AC">
        <w:rPr>
          <w:rFonts w:ascii="Tahoma" w:eastAsia="Times New Roman" w:hAnsi="Tahoma" w:cs="Tahoma"/>
          <w:color w:val="000000"/>
          <w:lang w:eastAsia="ru-RU"/>
        </w:rPr>
        <w:t>. Все это подтверждает уверенность в том, что самые интересные достижения в этой области еще впереди.</w:t>
      </w:r>
    </w:p>
    <w:p w:rsidR="008C21AC" w:rsidRPr="008C21AC" w:rsidRDefault="008C21AC" w:rsidP="008C21AC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В заключение лекции сформулируем </w:t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основные темы </w:t>
      </w:r>
      <w:bookmarkStart w:id="59" w:name="keyword293"/>
      <w:bookmarkEnd w:id="59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8C21AC">
        <w:rPr>
          <w:rFonts w:ascii="Tahoma" w:eastAsia="Times New Roman" w:hAnsi="Tahoma" w:cs="Tahoma"/>
          <w:color w:val="000000"/>
          <w:lang w:eastAsia="ru-RU"/>
        </w:rPr>
        <w:t>, на которые будет обращено внимание в последующих лекциях 2-7 исходя </w:t>
      </w:r>
      <w:r w:rsidRPr="008C21AC">
        <w:rPr>
          <w:rFonts w:ascii="Tahoma" w:eastAsia="Times New Roman" w:hAnsi="Tahoma" w:cs="Tahoma"/>
          <w:b/>
          <w:bCs/>
          <w:color w:val="000000"/>
          <w:lang w:eastAsia="ru-RU"/>
        </w:rPr>
        <w:t>из задач создания интеллектуальных робототехнических систем</w:t>
      </w:r>
      <w:r w:rsidRPr="008C21AC">
        <w:rPr>
          <w:rFonts w:ascii="Tahoma" w:eastAsia="Times New Roman" w:hAnsi="Tahoma" w:cs="Tahoma"/>
          <w:color w:val="000000"/>
          <w:lang w:eastAsia="ru-RU"/>
        </w:rPr>
        <w:t>:</w:t>
      </w:r>
    </w:p>
    <w:p w:rsidR="008C21AC" w:rsidRPr="008C21AC" w:rsidRDefault="008C21AC" w:rsidP="008C21AC">
      <w:pPr>
        <w:numPr>
          <w:ilvl w:val="0"/>
          <w:numId w:val="3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модели представления </w:t>
      </w:r>
      <w:bookmarkStart w:id="60" w:name="keyword294"/>
      <w:bookmarkEnd w:id="60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8C21AC">
        <w:rPr>
          <w:rFonts w:ascii="Tahoma" w:eastAsia="Times New Roman" w:hAnsi="Tahoma" w:cs="Tahoma"/>
          <w:color w:val="000000"/>
          <w:lang w:eastAsia="ru-RU"/>
        </w:rPr>
        <w:t> предметной области;</w:t>
      </w:r>
    </w:p>
    <w:p w:rsidR="008C21AC" w:rsidRPr="008C21AC" w:rsidRDefault="008C21AC" w:rsidP="008C21AC">
      <w:pPr>
        <w:numPr>
          <w:ilvl w:val="0"/>
          <w:numId w:val="3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lastRenderedPageBreak/>
        <w:t>методы выбора и принятия решений в условиях неопределенности;</w:t>
      </w:r>
    </w:p>
    <w:p w:rsidR="008C21AC" w:rsidRPr="008C21AC" w:rsidRDefault="008C21AC" w:rsidP="008C21AC">
      <w:pPr>
        <w:numPr>
          <w:ilvl w:val="0"/>
          <w:numId w:val="3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обработка изображений, являющихся значительным и важным потоком входной информации в робототехнические системы и комплексы;</w:t>
      </w:r>
    </w:p>
    <w:p w:rsidR="008C21AC" w:rsidRPr="008C21AC" w:rsidRDefault="008C21AC" w:rsidP="008C21AC">
      <w:pPr>
        <w:numPr>
          <w:ilvl w:val="0"/>
          <w:numId w:val="3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8C21AC">
        <w:rPr>
          <w:rFonts w:ascii="Tahoma" w:eastAsia="Times New Roman" w:hAnsi="Tahoma" w:cs="Tahoma"/>
          <w:color w:val="000000"/>
          <w:lang w:eastAsia="ru-RU"/>
        </w:rPr>
        <w:t>общение с ЭВМ на естественном языке и его подмножествах;</w:t>
      </w:r>
    </w:p>
    <w:p w:rsidR="008C21AC" w:rsidRPr="008C21AC" w:rsidRDefault="008C21AC" w:rsidP="008C21AC">
      <w:pPr>
        <w:numPr>
          <w:ilvl w:val="0"/>
          <w:numId w:val="3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bookmarkStart w:id="61" w:name="keyword295"/>
      <w:bookmarkEnd w:id="61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экспертные системы</w:t>
      </w:r>
      <w:r w:rsidRPr="008C21AC">
        <w:rPr>
          <w:rFonts w:ascii="Tahoma" w:eastAsia="Times New Roman" w:hAnsi="Tahoma" w:cs="Tahoma"/>
          <w:color w:val="000000"/>
          <w:lang w:eastAsia="ru-RU"/>
        </w:rPr>
        <w:t>, как инструмент создания </w:t>
      </w:r>
      <w:bookmarkStart w:id="62" w:name="keyword296"/>
      <w:bookmarkEnd w:id="62"/>
      <w:r w:rsidRPr="008C21AC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интеллектуальных систем</w:t>
      </w:r>
      <w:r w:rsidRPr="008C21AC">
        <w:rPr>
          <w:rFonts w:ascii="Tahoma" w:eastAsia="Times New Roman" w:hAnsi="Tahoma" w:cs="Tahoma"/>
          <w:color w:val="000000"/>
          <w:lang w:eastAsia="ru-RU"/>
        </w:rPr>
        <w:t> управления робототехническими системами и комплексами.</w:t>
      </w:r>
    </w:p>
    <w:p w:rsidR="008C21AC" w:rsidRDefault="008C21AC" w:rsidP="008C21AC">
      <w:pPr>
        <w:jc w:val="center"/>
      </w:pPr>
    </w:p>
    <w:sectPr w:rsidR="008C21AC" w:rsidSect="00A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9A4"/>
    <w:multiLevelType w:val="multilevel"/>
    <w:tmpl w:val="07A4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658E"/>
    <w:multiLevelType w:val="multilevel"/>
    <w:tmpl w:val="CEDE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7547E"/>
    <w:multiLevelType w:val="multilevel"/>
    <w:tmpl w:val="5A28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1AC"/>
    <w:rsid w:val="003F5CED"/>
    <w:rsid w:val="003F6B70"/>
    <w:rsid w:val="00704C6B"/>
    <w:rsid w:val="008C21AC"/>
    <w:rsid w:val="00A45FBE"/>
    <w:rsid w:val="00BB623C"/>
    <w:rsid w:val="00C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050BE-8A66-43DC-ACC5-D1DC1D3C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BE"/>
  </w:style>
  <w:style w:type="paragraph" w:styleId="3">
    <w:name w:val="heading 3"/>
    <w:basedOn w:val="a"/>
    <w:link w:val="30"/>
    <w:uiPriority w:val="9"/>
    <w:qFormat/>
    <w:rsid w:val="008C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C21AC"/>
  </w:style>
  <w:style w:type="character" w:styleId="a4">
    <w:name w:val="Hyperlink"/>
    <w:basedOn w:val="a0"/>
    <w:uiPriority w:val="99"/>
    <w:semiHidden/>
    <w:unhideWhenUsed/>
    <w:rsid w:val="008C21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uit.ru/studies/courses/46/46/lecture/1368?page=4" TargetMode="External"/><Relationship Id="rId18" Type="http://schemas.openxmlformats.org/officeDocument/2006/relationships/hyperlink" Target="https://intuit.ru/studies/courses/46/46/literatur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uit.ru/studies/courses/46/46/literature" TargetMode="External"/><Relationship Id="rId12" Type="http://schemas.openxmlformats.org/officeDocument/2006/relationships/hyperlink" Target="https://intuit.ru/studies/courses/46/46/literature" TargetMode="External"/><Relationship Id="rId17" Type="http://schemas.openxmlformats.org/officeDocument/2006/relationships/hyperlink" Target="https://intuit.ru/studies/courses/46/46/litera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46/46/literature" TargetMode="External"/><Relationship Id="rId20" Type="http://schemas.openxmlformats.org/officeDocument/2006/relationships/hyperlink" Target="https://intuit.ru/studies/courses/46/46/litera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46/46/literature" TargetMode="External"/><Relationship Id="rId11" Type="http://schemas.openxmlformats.org/officeDocument/2006/relationships/hyperlink" Target="https://intuit.ru/studies/courses/46/46/literature" TargetMode="External"/><Relationship Id="rId5" Type="http://schemas.openxmlformats.org/officeDocument/2006/relationships/hyperlink" Target="https://intuit.ru/studies/courses/46/46/literature" TargetMode="External"/><Relationship Id="rId15" Type="http://schemas.openxmlformats.org/officeDocument/2006/relationships/hyperlink" Target="http://www.robot.ru/" TargetMode="External"/><Relationship Id="rId10" Type="http://schemas.openxmlformats.org/officeDocument/2006/relationships/hyperlink" Target="https://intuit.ru/studies/courses/46/46/literature" TargetMode="External"/><Relationship Id="rId19" Type="http://schemas.openxmlformats.org/officeDocument/2006/relationships/hyperlink" Target="https://intuit.ru/studies/courses/46/46/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46/46/lecture/1368?page=4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Пользователь Windows</cp:lastModifiedBy>
  <cp:revision>2</cp:revision>
  <dcterms:created xsi:type="dcterms:W3CDTF">2024-09-24T08:31:00Z</dcterms:created>
  <dcterms:modified xsi:type="dcterms:W3CDTF">2024-09-24T08:31:00Z</dcterms:modified>
</cp:coreProperties>
</file>